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8" w:rsidRPr="00020404" w:rsidRDefault="005934A8" w:rsidP="005934A8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5934A8" w:rsidRPr="00020404" w:rsidRDefault="005934A8" w:rsidP="005934A8"/>
    <w:p w:rsidR="005934A8" w:rsidRDefault="005934A8" w:rsidP="005934A8">
      <w:pPr>
        <w:rPr>
          <w:sz w:val="28"/>
          <w:szCs w:val="28"/>
        </w:rPr>
      </w:pPr>
      <w:r w:rsidRPr="00020404">
        <w:rPr>
          <w:sz w:val="28"/>
          <w:szCs w:val="28"/>
        </w:rPr>
        <w:t>Дата заключения и № договора (согласно рее</w:t>
      </w:r>
      <w:r>
        <w:rPr>
          <w:sz w:val="28"/>
          <w:szCs w:val="28"/>
        </w:rPr>
        <w:t xml:space="preserve">стру договоров ФГУП «ППП»):  </w:t>
      </w:r>
      <w:r>
        <w:rPr>
          <w:b/>
          <w:sz w:val="28"/>
          <w:szCs w:val="28"/>
        </w:rPr>
        <w:t>№Р1265-УПП/23</w:t>
      </w:r>
      <w:r w:rsidRPr="00F3121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15.12.2023 г.</w:t>
      </w:r>
    </w:p>
    <w:p w:rsidR="005934A8" w:rsidRPr="00020404" w:rsidRDefault="005934A8" w:rsidP="005934A8">
      <w:pPr>
        <w:rPr>
          <w:sz w:val="28"/>
          <w:szCs w:val="28"/>
        </w:rPr>
      </w:pPr>
      <w:r w:rsidRPr="00020404">
        <w:rPr>
          <w:sz w:val="28"/>
          <w:szCs w:val="28"/>
        </w:rPr>
        <w:t>Реестровый номер договора (согласно реестру договоров в ЕИС):</w:t>
      </w:r>
      <w:r w:rsidRPr="00020404">
        <w:rPr>
          <w:sz w:val="28"/>
          <w:szCs w:val="28"/>
        </w:rPr>
        <w:tab/>
      </w:r>
      <w:r w:rsidRPr="00020404">
        <w:rPr>
          <w:sz w:val="28"/>
          <w:szCs w:val="28"/>
        </w:rPr>
        <w:tab/>
        <w:t xml:space="preserve">  _______________________________</w:t>
      </w:r>
    </w:p>
    <w:p w:rsidR="005934A8" w:rsidRDefault="005934A8" w:rsidP="005934A8">
      <w:pPr>
        <w:rPr>
          <w:b/>
          <w:sz w:val="28"/>
          <w:szCs w:val="28"/>
        </w:rPr>
      </w:pPr>
      <w:r w:rsidRPr="00020404">
        <w:rPr>
          <w:sz w:val="28"/>
          <w:szCs w:val="28"/>
        </w:rPr>
        <w:t xml:space="preserve">Наименование поставщика </w:t>
      </w:r>
      <w:r>
        <w:rPr>
          <w:sz w:val="28"/>
          <w:szCs w:val="28"/>
        </w:rPr>
        <w:t>(подрядчика, исполнителя):</w:t>
      </w:r>
      <w:r w:rsidRPr="00020404">
        <w:rPr>
          <w:sz w:val="28"/>
          <w:szCs w:val="28"/>
        </w:rPr>
        <w:t xml:space="preserve"> </w:t>
      </w:r>
      <w:r w:rsidRPr="00CC758D">
        <w:rPr>
          <w:b/>
          <w:sz w:val="28"/>
          <w:szCs w:val="28"/>
        </w:rPr>
        <w:t>Общество с</w:t>
      </w:r>
      <w:r w:rsidR="008D5B47">
        <w:rPr>
          <w:b/>
          <w:sz w:val="28"/>
          <w:szCs w:val="28"/>
        </w:rPr>
        <w:t xml:space="preserve"> ограниченной ответственностью </w:t>
      </w:r>
      <w:r w:rsidRPr="00CC758D">
        <w:rPr>
          <w:b/>
          <w:sz w:val="28"/>
          <w:szCs w:val="28"/>
        </w:rPr>
        <w:t>«ТМ»</w:t>
      </w:r>
    </w:p>
    <w:p w:rsidR="005934A8" w:rsidRDefault="005934A8" w:rsidP="005934A8">
      <w:pPr>
        <w:rPr>
          <w:b/>
          <w:color w:val="000000"/>
          <w:sz w:val="28"/>
          <w:szCs w:val="28"/>
        </w:rPr>
      </w:pPr>
      <w:r w:rsidRPr="00020404">
        <w:rPr>
          <w:sz w:val="28"/>
          <w:szCs w:val="28"/>
        </w:rPr>
        <w:t xml:space="preserve">Предмет договора: </w:t>
      </w:r>
      <w:r w:rsidRPr="00CC758D">
        <w:rPr>
          <w:b/>
          <w:color w:val="000000"/>
          <w:sz w:val="28"/>
          <w:szCs w:val="28"/>
        </w:rPr>
        <w:t xml:space="preserve">Поставка </w:t>
      </w:r>
      <w:r>
        <w:rPr>
          <w:b/>
          <w:color w:val="000000"/>
          <w:sz w:val="28"/>
          <w:szCs w:val="28"/>
        </w:rPr>
        <w:t>строительных материалов</w:t>
      </w:r>
    </w:p>
    <w:p w:rsidR="00BA4EC0" w:rsidRDefault="00BA4EC0" w:rsidP="00BE2A68">
      <w:pPr>
        <w:rPr>
          <w:b/>
        </w:rPr>
      </w:pPr>
    </w:p>
    <w:p w:rsidR="00BE2A68" w:rsidRPr="008D5B47" w:rsidRDefault="008D5B47" w:rsidP="00BE2A68">
      <w:pPr>
        <w:rPr>
          <w:b/>
          <w:sz w:val="28"/>
          <w:szCs w:val="28"/>
        </w:rPr>
      </w:pPr>
      <w:r w:rsidRPr="008D5B47">
        <w:rPr>
          <w:b/>
          <w:sz w:val="28"/>
          <w:szCs w:val="28"/>
        </w:rPr>
        <w:t>УПД 237 от 22.12.2023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605B5A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-</w:t>
            </w:r>
            <w:r w:rsidRPr="00605B5A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</w:t>
            </w:r>
            <w:r w:rsidR="00A605BB" w:rsidRPr="00605B5A">
              <w:rPr>
                <w:b/>
                <w:bCs/>
                <w:sz w:val="20"/>
                <w:szCs w:val="20"/>
              </w:rPr>
              <w:t xml:space="preserve">. </w:t>
            </w:r>
            <w:r w:rsidRPr="00605B5A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605B5A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Грунтовка глубокого проникновения универсальная ПУФАС </w:t>
            </w:r>
            <w:proofErr w:type="spellStart"/>
            <w:r w:rsidRPr="007122C3">
              <w:rPr>
                <w:sz w:val="22"/>
                <w:szCs w:val="22"/>
              </w:rPr>
              <w:t>Decoself</w:t>
            </w:r>
            <w:proofErr w:type="spellEnd"/>
            <w:r w:rsidRPr="007122C3">
              <w:rPr>
                <w:sz w:val="22"/>
                <w:szCs w:val="22"/>
              </w:rPr>
              <w:t xml:space="preserve"> A50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10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22.19.20.111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Жидкая резина Полимерно-битумная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18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17.12.43.132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Картон строительный гладкий 140гр 1,05х23,8м 25 м</w:t>
            </w:r>
            <w:proofErr w:type="gramStart"/>
            <w:r w:rsidRPr="007122C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1 313,85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Кисть радиаторная  БИБЕР, деревянная ручка, натуральная щетина, 38 мм, 31172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Кисть флейцевая БИБЕР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Aqua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, искусственная щетина, пластиковая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ручкаа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Суприм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" 50 мм, 31203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"Стандарт" 25 мм, 31122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"Стандарт" 75 мм, 31126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100 мм, 31116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25 мм, 31111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38 мм, 31112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50 мм, 31113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63 мм, 31114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Клей для плитки для внутренних работ CERESIT СМ 9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25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D10A1" w:rsidRPr="007122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lastRenderedPageBreak/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Клей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цианоакрилатный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Cosmofen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СA-12 COSMO CA-500.200, 50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N09 для в/д красок охра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N11 для в/д красок черная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AD10A1" w:rsidRPr="007122C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N13 для в/д красок шоколадно-коричневая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Краска масляная МА-15 ГОСТ-71 жёлтая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proofErr w:type="gramStart"/>
            <w:r w:rsidRPr="007122C3">
              <w:rPr>
                <w:color w:val="000000"/>
                <w:sz w:val="22"/>
                <w:szCs w:val="22"/>
              </w:rPr>
              <w:t>Краска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моющаяся латексная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Matt-Latex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Основа A,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Pufas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27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586,15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фасадная атмосферостойкая Поли-Р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Fassadenfarbe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14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401E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Лак для стен и потолков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Luxens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акриловый, цвет палисандр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полуглянцевый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2,5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A5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22.23.11.000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Ламинат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Synhro-Tec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833 4V Дуб Умбра 5G 1380х193х8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2,131 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Лента светоотражающая, самоклеящаяся, желто-красная, 5 см х 25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A5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1 920,90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23.62.10.000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Лист гипсокартонный влагостойкий KNAUF 2,5х</w:t>
            </w:r>
            <w:proofErr w:type="gramStart"/>
            <w:r w:rsidRPr="007122C3">
              <w:rPr>
                <w:sz w:val="22"/>
                <w:szCs w:val="22"/>
              </w:rPr>
              <w:t>1</w:t>
            </w:r>
            <w:proofErr w:type="gramEnd"/>
            <w:r w:rsidRPr="007122C3">
              <w:rPr>
                <w:sz w:val="22"/>
                <w:szCs w:val="22"/>
              </w:rPr>
              <w:t>,2х0,125 м (ГСП А ПЛУК 12,5-1200-2500)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532,95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23.62.10.000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Лист гипсокартонный огнестойкий KNAUF 2,5х</w:t>
            </w:r>
            <w:proofErr w:type="gramStart"/>
            <w:r w:rsidRPr="007122C3">
              <w:rPr>
                <w:sz w:val="22"/>
                <w:szCs w:val="22"/>
              </w:rPr>
              <w:t>1</w:t>
            </w:r>
            <w:proofErr w:type="gramEnd"/>
            <w:r w:rsidRPr="007122C3">
              <w:rPr>
                <w:sz w:val="22"/>
                <w:szCs w:val="22"/>
              </w:rPr>
              <w:t>,2х0,125 м (ГСП DF ПЛУК 12,5-1200-2500)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555,75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23.62.10.000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Лист гипсокартонный стандартный KNAUF 2,5х</w:t>
            </w:r>
            <w:proofErr w:type="gramStart"/>
            <w:r w:rsidRPr="007122C3">
              <w:rPr>
                <w:sz w:val="22"/>
                <w:szCs w:val="22"/>
              </w:rPr>
              <w:t>1</w:t>
            </w:r>
            <w:proofErr w:type="gramEnd"/>
            <w:r w:rsidRPr="007122C3">
              <w:rPr>
                <w:sz w:val="22"/>
                <w:szCs w:val="22"/>
              </w:rPr>
              <w:t>,2х0,125 м (ГСП А ПЛУК 12,5-1200-2500)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23.99.12.120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Мастика битумная ТЕХНОНИКОЛЬ  гидроизоляционная №24 (МГТН) (20кг)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A5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20.30.24.121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Мини-валик Велюр ворс 4мм </w:t>
            </w:r>
            <w:proofErr w:type="spellStart"/>
            <w:proofErr w:type="gramStart"/>
            <w:r w:rsidRPr="007122C3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7122C3">
              <w:rPr>
                <w:sz w:val="22"/>
                <w:szCs w:val="22"/>
              </w:rPr>
              <w:t xml:space="preserve"> d6 100мм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20.30.24.121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Мини-валик сменный </w:t>
            </w:r>
            <w:proofErr w:type="spellStart"/>
            <w:r w:rsidRPr="007122C3">
              <w:rPr>
                <w:sz w:val="22"/>
                <w:szCs w:val="22"/>
              </w:rPr>
              <w:t>Полиакрил</w:t>
            </w:r>
            <w:proofErr w:type="spellEnd"/>
            <w:r w:rsidRPr="007122C3">
              <w:rPr>
                <w:sz w:val="22"/>
                <w:szCs w:val="22"/>
              </w:rPr>
              <w:t xml:space="preserve"> ворс 11мм </w:t>
            </w:r>
            <w:proofErr w:type="spellStart"/>
            <w:proofErr w:type="gramStart"/>
            <w:r w:rsidRPr="007122C3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7122C3">
              <w:rPr>
                <w:sz w:val="22"/>
                <w:szCs w:val="22"/>
              </w:rPr>
              <w:t xml:space="preserve"> d6 100мм (без </w:t>
            </w:r>
            <w:proofErr w:type="spellStart"/>
            <w:r w:rsidRPr="007122C3">
              <w:rPr>
                <w:sz w:val="22"/>
                <w:szCs w:val="22"/>
              </w:rPr>
              <w:t>бюгеля</w:t>
            </w:r>
            <w:proofErr w:type="spellEnd"/>
            <w:r w:rsidRPr="007122C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lastRenderedPageBreak/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Накладка на ступени самоклеящаяся противоскользящая 29 мм черная (рулон 25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20.30.22.220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Очиститель монтажной пены ДОНВЕЛ (650мл)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Пена монтажная профессиональная всесезонная, ДОНВЕЛ,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23.64.10.110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22C3">
              <w:rPr>
                <w:color w:val="000000"/>
                <w:sz w:val="22"/>
                <w:szCs w:val="22"/>
              </w:rPr>
              <w:t>Пескобетон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М-300 РУСЕАН,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40кг)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D10A1" w:rsidRPr="007122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Пистолет для монтажной пены Стандарт (10/40), БИБЕР 60113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Плинтус ПВХ </w:t>
            </w:r>
            <w:proofErr w:type="spellStart"/>
            <w:r w:rsidRPr="007122C3">
              <w:rPr>
                <w:sz w:val="22"/>
                <w:szCs w:val="22"/>
              </w:rPr>
              <w:t>Лексида</w:t>
            </w:r>
            <w:proofErr w:type="spellEnd"/>
            <w:r w:rsidRPr="007122C3">
              <w:rPr>
                <w:sz w:val="22"/>
                <w:szCs w:val="22"/>
              </w:rPr>
              <w:t xml:space="preserve"> 55х2200мм, цвет 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Плинтус ПВХ </w:t>
            </w:r>
            <w:proofErr w:type="spellStart"/>
            <w:r w:rsidRPr="007122C3">
              <w:rPr>
                <w:sz w:val="22"/>
                <w:szCs w:val="22"/>
              </w:rPr>
              <w:t>Лексида</w:t>
            </w:r>
            <w:proofErr w:type="spellEnd"/>
            <w:r w:rsidRPr="007122C3">
              <w:rPr>
                <w:sz w:val="22"/>
                <w:szCs w:val="22"/>
              </w:rPr>
              <w:t xml:space="preserve"> 55х2200мм, цвет 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23.31.10.122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Плитка из </w:t>
            </w:r>
            <w:proofErr w:type="spellStart"/>
            <w:r w:rsidRPr="007122C3">
              <w:rPr>
                <w:sz w:val="22"/>
                <w:szCs w:val="22"/>
              </w:rPr>
              <w:t>керамогранита</w:t>
            </w:r>
            <w:proofErr w:type="spellEnd"/>
            <w:r w:rsidRPr="007122C3">
              <w:rPr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sz w:val="22"/>
                <w:szCs w:val="22"/>
              </w:rPr>
              <w:t>Техногрес</w:t>
            </w:r>
            <w:proofErr w:type="spellEnd"/>
            <w:r w:rsidRPr="007122C3">
              <w:rPr>
                <w:sz w:val="22"/>
                <w:szCs w:val="22"/>
              </w:rPr>
              <w:t xml:space="preserve"> Профи 30х30 см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1.35 м²) цвет светло-серый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778,05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19,5х3,5 мм, 1,8 м., цвет анодированное серебро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19,5х3,5 мм, 1,8 м., цвет шоколад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24/10 мм, 1,8 м., цвет анодированное серебро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25х3 мм, 1,8 м., цвет анодированное золото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Порог алюминиевый анодированный одноуровневый с открытым креплением, 25х3 мм, 1,8 м., цвет анодированное серебро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Профиль ПП 60х27 </w:t>
            </w:r>
            <w:proofErr w:type="spellStart"/>
            <w:r w:rsidRPr="007122C3">
              <w:rPr>
                <w:sz w:val="22"/>
                <w:szCs w:val="22"/>
              </w:rPr>
              <w:t>Албес</w:t>
            </w:r>
            <w:proofErr w:type="spellEnd"/>
            <w:r w:rsidRPr="007122C3">
              <w:rPr>
                <w:sz w:val="22"/>
                <w:szCs w:val="22"/>
              </w:rPr>
              <w:t xml:space="preserve"> HARD 0,60 L=3.00 (14 шт.-42 </w:t>
            </w:r>
            <w:proofErr w:type="spellStart"/>
            <w:r w:rsidRPr="007122C3">
              <w:rPr>
                <w:sz w:val="22"/>
                <w:szCs w:val="22"/>
              </w:rPr>
              <w:t>м.п</w:t>
            </w:r>
            <w:proofErr w:type="spellEnd"/>
            <w:r w:rsidRPr="007122C3">
              <w:rPr>
                <w:sz w:val="22"/>
                <w:szCs w:val="22"/>
              </w:rPr>
              <w:t xml:space="preserve">./448 шт.-1344 </w:t>
            </w:r>
            <w:proofErr w:type="spellStart"/>
            <w:r w:rsidRPr="007122C3">
              <w:rPr>
                <w:sz w:val="22"/>
                <w:szCs w:val="22"/>
              </w:rPr>
              <w:t>м.п</w:t>
            </w:r>
            <w:proofErr w:type="spellEnd"/>
            <w:r w:rsidRPr="007122C3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24.42.22.139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Профиль ППН 27х28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Албес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HARD 0.60 L=3.00 32 шт./96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/пал.=640шт(1920м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94,05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Сетка штукатурная фасадная (ячейка 5х5 мм), 50 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D10A1"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Смесь клеевая толстослойная LITOKOL LITOFLOOR К66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25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25.11.23.120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Стремянка алюминиевая комбинированная 5 ступеней AMS7805 (</w:t>
            </w:r>
            <w:proofErr w:type="spellStart"/>
            <w:r w:rsidRPr="007122C3">
              <w:rPr>
                <w:sz w:val="22"/>
                <w:szCs w:val="22"/>
              </w:rPr>
              <w:t>Алюмет</w:t>
            </w:r>
            <w:proofErr w:type="spellEnd"/>
            <w:r w:rsidRPr="007122C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3 638,50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Стремянка стальная 3 ступени M8303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Алюмет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1 616,90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19.20.23.110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Уайт-спирит (1л)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Уголок  PL 19х24 А903Ст01 белый стальной  L=3.00 АЛБЕС ( 45шт/135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26.51.33.141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Уровень магнитный  КТ 60-2 400 мм, ВАРЯГ 40371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2 324,65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26.51.33.141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Уровень Профи ударопрочный 1000мм, БИБЕР 40344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2 627,70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12мм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1 718,55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21мм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6мм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9 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D963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D10A1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1 111,50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55мм/060/Внешний угол,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55мм/060/Внутренний угол,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левая,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правая,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55мм/060/Соединитель, цвет Дуб рустик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55мм/060/Внешний угол,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55мм/060/Внутренний угол,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левая,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55мм/060/Заглушка правая,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Фурнитура к плинтусу ПВХ 55мм/060/Соединитель, цвет Сосна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23.99.13.121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Холодный асфальт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Perma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Patch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- БХ 35кг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23.51.12.115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Цемент Евроцемент М-400 (мешок 50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Шпатель фасадный 100мм нержавеющий, </w:t>
            </w:r>
            <w:proofErr w:type="spellStart"/>
            <w:r w:rsidRPr="007122C3">
              <w:rPr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C67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Шпатель фасадный 250мм нержавеющий,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C6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D10A1" w:rsidRPr="007122C3" w:rsidTr="007122C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Шпатель фасадный 300мм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нержавеющий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,Б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ибер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C6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A1" w:rsidRPr="007122C3" w:rsidRDefault="00AD10A1" w:rsidP="005934A8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7122C3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1" w:rsidRPr="007122C3" w:rsidRDefault="00AD10A1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05B5A" w:rsidRDefault="00605B5A" w:rsidP="00BE2A68">
      <w:pPr>
        <w:rPr>
          <w:sz w:val="22"/>
          <w:szCs w:val="22"/>
          <w:u w:val="single"/>
        </w:rPr>
      </w:pPr>
    </w:p>
    <w:p w:rsidR="008D5B47" w:rsidRPr="008D5B47" w:rsidRDefault="008D5B47" w:rsidP="00BE2A68">
      <w:pPr>
        <w:rPr>
          <w:b/>
          <w:sz w:val="28"/>
          <w:szCs w:val="28"/>
          <w:u w:val="single"/>
        </w:rPr>
      </w:pPr>
      <w:r w:rsidRPr="008D5B47">
        <w:rPr>
          <w:b/>
          <w:sz w:val="28"/>
          <w:szCs w:val="28"/>
          <w:u w:val="single"/>
        </w:rPr>
        <w:t>УПД №238 от 22.12.2023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8D5B47" w:rsidRPr="00605B5A" w:rsidTr="001009E6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605B5A" w:rsidRDefault="008D5B47" w:rsidP="001009E6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фин. обеспечения*****</w:t>
            </w:r>
          </w:p>
        </w:tc>
      </w:tr>
      <w:tr w:rsidR="008D5B47" w:rsidRPr="00605B5A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605B5A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Грунтовка ГФ-021 серая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25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белая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335,58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желтая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351,08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зеленая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444,08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красно-коричневая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серая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черная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 1 шоколадная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желтая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серая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Грунт-эмаль НОВОКОЛОР краска по ржавчине 3 в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черная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20 кг)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16.21.13.000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Доска отбойная ЛДСП Орех итальянский ширина 250мм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22.29.26.190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Заглушка самоклеящаяся D=14 мм, 50 шт., цвет: орех итальянский (№26)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17.12.43.132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Картон строительный гладкий 140гр 1,05х23,8м 25 м</w:t>
            </w:r>
            <w:proofErr w:type="gramStart"/>
            <w:r w:rsidRPr="007122C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3747CB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1 313,85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Кисть радиаторная  БИБЕР, деревянная ручка, натуральная щетина, 38 мм, 31172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3747CB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Кисть флейцевая БИБЕР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Aqua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, искусственная щетина, пластиковая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ручкаа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Суприм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" 50 мм, 31203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3747CB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"Стандарт" 25 мм, 31122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3747CB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"Стандарт" 75 мм, 31126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3747CB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100 мм, 31116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3747CB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25 мм, 31111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38 мм, 31112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50 мм, 31113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32.91.19.120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Кисть флейцевая БИБЕР, деревянная ручка, натуральная щетина, 63 мм, 31114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Клей для плитки для внутренних работ CERESIT СМ 9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25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Клей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цианоакрилатный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Cosmofen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СA-12 COSMO CA-500.200, 50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N09 для в/д красок охра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N11 для в/д красок черная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колеровочная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ПУФАС N13 для в/д красок шоколадно-коричневая (0,75л)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Краска масляная МА-15 ГОСТ-71 белая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Краска масляная МА-15 ГОСТ-71 жёлтая (</w:t>
            </w:r>
            <w:proofErr w:type="spellStart"/>
            <w:r w:rsidRPr="007122C3">
              <w:rPr>
                <w:sz w:val="22"/>
                <w:szCs w:val="22"/>
              </w:rPr>
              <w:t>упак</w:t>
            </w:r>
            <w:proofErr w:type="spellEnd"/>
            <w:r w:rsidRPr="007122C3">
              <w:rPr>
                <w:sz w:val="22"/>
                <w:szCs w:val="22"/>
              </w:rPr>
              <w:t>. 20кг)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Краска масляная МА-15 ГОСТ-71 черная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20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proofErr w:type="gramStart"/>
            <w:r w:rsidRPr="007122C3">
              <w:rPr>
                <w:color w:val="000000"/>
                <w:sz w:val="22"/>
                <w:szCs w:val="22"/>
              </w:rPr>
              <w:t>Краска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 xml:space="preserve"> моющаяся латексная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Matt-Latex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Основа A,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Pufas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27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586,15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Краска фасадная атмосферостойкая Поли-Р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Fassadenfarbe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14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23.91.11.140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Круг шлифовальный фибровый 125мм Р80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23.91.11.140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Круг шлифовальный фибровый 125мм, Р120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23.91.11.140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Круг шлифовальный фибровый 125мм, Р60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Лак для стен и потолков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Luxens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акриловый, цвет палисандр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полуглянцевый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2,5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22.29.21.000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Лента светоотражающая, самоклеящаяся, желто-красная, 5 см х 25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1 920,90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23.91.12.110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Лента шлифовальная бесконечная 100х610 P40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22.23.15.000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Линолеум Идиллия Нова Атланта 1 (ширина 3м) ТАРКЕТ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951,75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22.23.15.000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Линолеум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Moda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121600 (ширина 3м) ТАРКЕТ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23.99.12.120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Мастика битумная ТЕХНОНИКОЛЬ  гидроизоляционная №24 (МГТН) (20кг)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20.30.24.121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Мини-валик Велюр ворс 4мм </w:t>
            </w:r>
            <w:proofErr w:type="spellStart"/>
            <w:proofErr w:type="gramStart"/>
            <w:r w:rsidRPr="007122C3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7122C3">
              <w:rPr>
                <w:sz w:val="22"/>
                <w:szCs w:val="22"/>
              </w:rPr>
              <w:t xml:space="preserve"> d6 100мм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20.30.24.121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Мини-валик сменный </w:t>
            </w:r>
            <w:proofErr w:type="spellStart"/>
            <w:r w:rsidRPr="007122C3">
              <w:rPr>
                <w:sz w:val="22"/>
                <w:szCs w:val="22"/>
              </w:rPr>
              <w:t>Полиакрил</w:t>
            </w:r>
            <w:proofErr w:type="spellEnd"/>
            <w:r w:rsidRPr="007122C3">
              <w:rPr>
                <w:sz w:val="22"/>
                <w:szCs w:val="22"/>
              </w:rPr>
              <w:t xml:space="preserve"> ворс 11мм </w:t>
            </w:r>
            <w:proofErr w:type="spellStart"/>
            <w:proofErr w:type="gramStart"/>
            <w:r w:rsidRPr="007122C3">
              <w:rPr>
                <w:sz w:val="22"/>
                <w:szCs w:val="22"/>
              </w:rPr>
              <w:t>отв</w:t>
            </w:r>
            <w:proofErr w:type="spellEnd"/>
            <w:proofErr w:type="gramEnd"/>
            <w:r w:rsidRPr="007122C3">
              <w:rPr>
                <w:sz w:val="22"/>
                <w:szCs w:val="22"/>
              </w:rPr>
              <w:t xml:space="preserve"> d6 100мм (без </w:t>
            </w:r>
            <w:proofErr w:type="spellStart"/>
            <w:r w:rsidRPr="007122C3">
              <w:rPr>
                <w:sz w:val="22"/>
                <w:szCs w:val="22"/>
              </w:rPr>
              <w:t>бюгеля</w:t>
            </w:r>
            <w:proofErr w:type="spellEnd"/>
            <w:r w:rsidRPr="007122C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Накладка на ступени самоклеящаяся противоскользящая 29 мм черная (рулон 25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20.30.22.220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Очиститель монтажной пены ДОНВЕЛ (650мл)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Пена монтажная профессиональная всесезонная, ДОНВЕЛ,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. 1л)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23.64.10.110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22C3">
              <w:rPr>
                <w:color w:val="000000"/>
                <w:sz w:val="22"/>
                <w:szCs w:val="22"/>
              </w:rPr>
              <w:t>Пескобетон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М-300 РУСЕАН,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40кг)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Пистолет для монтажной пены Стандарт (10/40), БИБЕР 60113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B03657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22.21.30.120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Пленка полиэтиленовая техническая 3м х 100м 200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6 233,50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23.31.10.122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Плитка керамическая для пола 33х33х0,8 см, цвет Граффито Серый 727672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23.14.12.110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Сетка штукатурная фасадная (ячейка 5х5 мм), 50 м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5C6F0E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Квадратный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Скотч малярный 50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ммх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50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25.11.23.120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Стремянка алюминиевая комбинированная 5 ступеней AMS7805 (</w:t>
            </w:r>
            <w:proofErr w:type="spellStart"/>
            <w:r w:rsidRPr="007122C3">
              <w:rPr>
                <w:sz w:val="22"/>
                <w:szCs w:val="22"/>
              </w:rPr>
              <w:t>Алюмет</w:t>
            </w:r>
            <w:proofErr w:type="spellEnd"/>
            <w:r w:rsidRPr="007122C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3 638,50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Стремянка стальная 3 ступени M8303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Алюмет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1 616,90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19.20.23.110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Уайт-спирит (1л)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Литр; кубический дециметр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26.51.33.141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Уровень магнитный  КТ 60-2 400 мм, ВАРЯГ 40371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2E1777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2 324,6</w:t>
            </w:r>
            <w:r w:rsidR="002E1777">
              <w:rPr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26.51.33.141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Уровень Профи ударопрочный 1000мм, БИБЕР 40344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2 627,70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12мм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1 718,55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21мм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2 576,60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6мм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1A1A1A"/>
                <w:sz w:val="22"/>
                <w:szCs w:val="22"/>
              </w:rPr>
            </w:pPr>
            <w:r w:rsidRPr="007122C3">
              <w:rPr>
                <w:color w:val="1A1A1A"/>
                <w:sz w:val="22"/>
                <w:szCs w:val="22"/>
              </w:rPr>
              <w:t>16.21.12.111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Фанера ФСФ 9 мм 2440х1220мм сорт 4/4 нешлифованная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D5B47" w:rsidRPr="007122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1 111,50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 xml:space="preserve">Шпатель фасадный 100мм нержавеющий, </w:t>
            </w:r>
            <w:proofErr w:type="spellStart"/>
            <w:r w:rsidRPr="007122C3">
              <w:rPr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Шпатель фасадный 250мм нержавеющий,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25.73.60.190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 xml:space="preserve">Шпатель фасадный 300мм 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нержавеющий</w:t>
            </w:r>
            <w:proofErr w:type="gramStart"/>
            <w:r w:rsidRPr="007122C3">
              <w:rPr>
                <w:color w:val="000000"/>
                <w:sz w:val="22"/>
                <w:szCs w:val="22"/>
              </w:rPr>
              <w:t>,Б</w:t>
            </w:r>
            <w:proofErr w:type="gramEnd"/>
            <w:r w:rsidRPr="007122C3">
              <w:rPr>
                <w:color w:val="000000"/>
                <w:sz w:val="22"/>
                <w:szCs w:val="22"/>
              </w:rPr>
              <w:t>ибер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CB4F81" w:rsidP="0010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B47" w:rsidRPr="007122C3" w:rsidTr="001009E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20.30.22.110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Эмаль белая АК-511 для разметки дорог (</w:t>
            </w:r>
            <w:proofErr w:type="spellStart"/>
            <w:r w:rsidRPr="007122C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7122C3">
              <w:rPr>
                <w:color w:val="000000"/>
                <w:sz w:val="22"/>
                <w:szCs w:val="22"/>
              </w:rPr>
              <w:t>. 25кг)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color w:val="000000"/>
                <w:sz w:val="22"/>
                <w:szCs w:val="22"/>
              </w:rPr>
            </w:pPr>
            <w:r w:rsidRPr="007122C3">
              <w:rPr>
                <w:color w:val="000000"/>
                <w:sz w:val="22"/>
                <w:szCs w:val="22"/>
              </w:rPr>
              <w:t>246,09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jc w:val="center"/>
              <w:rPr>
                <w:sz w:val="22"/>
                <w:szCs w:val="22"/>
              </w:rPr>
            </w:pPr>
            <w:r w:rsidRPr="007122C3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47" w:rsidRPr="007122C3" w:rsidRDefault="008D5B47" w:rsidP="001009E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8D5B47" w:rsidRDefault="008D5B47" w:rsidP="00BE2A68">
      <w:pPr>
        <w:rPr>
          <w:sz w:val="22"/>
          <w:szCs w:val="22"/>
          <w:u w:val="single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3747CB" w:rsidTr="001009E6">
        <w:trPr>
          <w:trHeight w:val="437"/>
        </w:trPr>
        <w:tc>
          <w:tcPr>
            <w:tcW w:w="846" w:type="dxa"/>
          </w:tcPr>
          <w:p w:rsidR="003747CB" w:rsidRPr="005B313C" w:rsidRDefault="003747CB" w:rsidP="001009E6">
            <w:pPr>
              <w:ind w:left="360"/>
            </w:pPr>
            <w:r>
              <w:sym w:font="Wingdings 2" w:char="F0A2"/>
            </w:r>
          </w:p>
        </w:tc>
        <w:tc>
          <w:tcPr>
            <w:tcW w:w="11169" w:type="dxa"/>
          </w:tcPr>
          <w:p w:rsidR="003747CB" w:rsidRPr="005868D1" w:rsidRDefault="003747CB" w:rsidP="001009E6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3747CB" w:rsidRPr="005868D1" w:rsidRDefault="003747CB" w:rsidP="001009E6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3747CB" w:rsidTr="001009E6">
        <w:tc>
          <w:tcPr>
            <w:tcW w:w="846" w:type="dxa"/>
          </w:tcPr>
          <w:p w:rsidR="003747CB" w:rsidRDefault="003747CB" w:rsidP="001009E6">
            <w:r>
              <w:rPr>
                <w:noProof/>
              </w:rPr>
              <w:drawing>
                <wp:inline distT="0" distB="0" distL="0" distR="0" wp14:anchorId="40491A36" wp14:editId="4F7F5345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9" w:type="dxa"/>
          </w:tcPr>
          <w:p w:rsidR="003747CB" w:rsidRPr="005868D1" w:rsidRDefault="003747CB" w:rsidP="001009E6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3119" w:type="dxa"/>
            <w:vMerge/>
          </w:tcPr>
          <w:p w:rsidR="003747CB" w:rsidRDefault="003747CB" w:rsidP="001009E6"/>
        </w:tc>
      </w:tr>
    </w:tbl>
    <w:p w:rsidR="003747CB" w:rsidRDefault="003747CB" w:rsidP="003747CB">
      <w:pPr>
        <w:rPr>
          <w:rFonts w:ascii="Arial" w:hAnsi="Arial" w:cs="Arial"/>
          <w:color w:val="625F5F"/>
          <w:sz w:val="18"/>
          <w:szCs w:val="18"/>
        </w:rPr>
      </w:pPr>
    </w:p>
    <w:p w:rsidR="003747CB" w:rsidRPr="001176E1" w:rsidRDefault="003747CB" w:rsidP="003747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A6D1C" wp14:editId="3F28AC5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3747CB" w:rsidRPr="007122C3" w:rsidRDefault="003747CB" w:rsidP="00BE2A68">
      <w:pPr>
        <w:rPr>
          <w:sz w:val="22"/>
          <w:szCs w:val="22"/>
          <w:u w:val="single"/>
        </w:rPr>
      </w:pPr>
    </w:p>
    <w:p w:rsidR="00930478" w:rsidRDefault="00AF662E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>Л.Н. Дацюк</w:t>
      </w:r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ED10AC">
        <w:rPr>
          <w:u w:val="single"/>
        </w:rPr>
        <w:t>26</w:t>
      </w:r>
      <w:r w:rsidR="00AF662E">
        <w:rPr>
          <w:u w:val="single"/>
        </w:rPr>
        <w:t>.12</w:t>
      </w:r>
      <w:r w:rsidR="00F458A6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76C46">
        <w:t xml:space="preserve">Т.С. </w:t>
      </w:r>
      <w:proofErr w:type="spellStart"/>
      <w:r w:rsidR="00D76C46">
        <w:t>Корогод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ED10A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D5"/>
    <w:multiLevelType w:val="hybridMultilevel"/>
    <w:tmpl w:val="6DBC5DD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07AA"/>
    <w:multiLevelType w:val="hybridMultilevel"/>
    <w:tmpl w:val="55E0F58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B0F1B"/>
    <w:rsid w:val="000F3E0F"/>
    <w:rsid w:val="001009E6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2E1777"/>
    <w:rsid w:val="0030083B"/>
    <w:rsid w:val="0032333E"/>
    <w:rsid w:val="00330DA3"/>
    <w:rsid w:val="00342CAB"/>
    <w:rsid w:val="003549D5"/>
    <w:rsid w:val="003569DF"/>
    <w:rsid w:val="00357BA6"/>
    <w:rsid w:val="0036548C"/>
    <w:rsid w:val="003747CB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1EB6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934A8"/>
    <w:rsid w:val="005A689F"/>
    <w:rsid w:val="005C6F0E"/>
    <w:rsid w:val="005D061C"/>
    <w:rsid w:val="006017AB"/>
    <w:rsid w:val="00605B5A"/>
    <w:rsid w:val="00623E0A"/>
    <w:rsid w:val="00635530"/>
    <w:rsid w:val="00654A04"/>
    <w:rsid w:val="0067031E"/>
    <w:rsid w:val="00680F6A"/>
    <w:rsid w:val="00682BAE"/>
    <w:rsid w:val="006B5F5A"/>
    <w:rsid w:val="006F3364"/>
    <w:rsid w:val="00702695"/>
    <w:rsid w:val="007122C3"/>
    <w:rsid w:val="00725144"/>
    <w:rsid w:val="0073015F"/>
    <w:rsid w:val="00772B61"/>
    <w:rsid w:val="00780D5C"/>
    <w:rsid w:val="007B4AC9"/>
    <w:rsid w:val="007F602A"/>
    <w:rsid w:val="00821077"/>
    <w:rsid w:val="00826FDB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5B47"/>
    <w:rsid w:val="008D6C9A"/>
    <w:rsid w:val="008E7887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9D0A42"/>
    <w:rsid w:val="009F3F69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D10A1"/>
    <w:rsid w:val="00AE43B4"/>
    <w:rsid w:val="00AF662E"/>
    <w:rsid w:val="00AF762A"/>
    <w:rsid w:val="00B03657"/>
    <w:rsid w:val="00B1627D"/>
    <w:rsid w:val="00B35392"/>
    <w:rsid w:val="00B67D9C"/>
    <w:rsid w:val="00B771D9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57906"/>
    <w:rsid w:val="00C675B3"/>
    <w:rsid w:val="00C7263D"/>
    <w:rsid w:val="00C813A2"/>
    <w:rsid w:val="00C87E58"/>
    <w:rsid w:val="00C94B1C"/>
    <w:rsid w:val="00CB262D"/>
    <w:rsid w:val="00CB4F81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96381"/>
    <w:rsid w:val="00DA3E3D"/>
    <w:rsid w:val="00DA5685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D10AC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37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37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47</cp:revision>
  <cp:lastPrinted>2023-05-10T08:35:00Z</cp:lastPrinted>
  <dcterms:created xsi:type="dcterms:W3CDTF">2023-04-06T13:34:00Z</dcterms:created>
  <dcterms:modified xsi:type="dcterms:W3CDTF">2023-12-27T09:14:00Z</dcterms:modified>
</cp:coreProperties>
</file>